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BA6" w:rsidRPr="005C1B7D" w:rsidRDefault="00672D45" w:rsidP="005C1B7D">
      <w:pPr>
        <w:pStyle w:val="NoSpacing"/>
        <w:rPr>
          <w:rFonts w:ascii="Comic Sans MS" w:eastAsia="Times New Roman" w:hAnsi="Comic Sans MS" w:cs="Times New Roman"/>
          <w:b/>
          <w:sz w:val="24"/>
          <w:szCs w:val="24"/>
        </w:rPr>
      </w:pPr>
      <w:r w:rsidRPr="005C1B7D">
        <w:rPr>
          <w:rFonts w:ascii="Comic Sans MS" w:eastAsia="Times New Roman" w:hAnsi="Comic Sans MS" w:cs="Times New Roman"/>
          <w:b/>
          <w:sz w:val="24"/>
          <w:szCs w:val="24"/>
        </w:rPr>
        <w:t>CLASS HIGHLIGHTS</w:t>
      </w:r>
      <w:r w:rsidR="00C12BA6" w:rsidRPr="005C1B7D">
        <w:rPr>
          <w:rFonts w:ascii="Comic Sans MS" w:eastAsia="Times New Roman" w:hAnsi="Comic Sans MS" w:cs="Times New Roman"/>
          <w:b/>
          <w:sz w:val="24"/>
          <w:szCs w:val="24"/>
        </w:rPr>
        <w:t>:</w:t>
      </w:r>
      <w:r w:rsidRPr="005C1B7D">
        <w:rPr>
          <w:rFonts w:ascii="Comic Sans MS" w:eastAsia="Times New Roman" w:hAnsi="Comic Sans MS" w:cs="Times New Roman"/>
          <w:b/>
          <w:sz w:val="24"/>
          <w:szCs w:val="24"/>
        </w:rPr>
        <w:t xml:space="preserve"> </w:t>
      </w:r>
      <w:r w:rsidR="00C12BA6" w:rsidRPr="005C1B7D">
        <w:rPr>
          <w:rFonts w:ascii="Comic Sans MS" w:eastAsia="Times New Roman" w:hAnsi="Comic Sans MS" w:cs="Times New Roman"/>
          <w:b/>
          <w:sz w:val="24"/>
          <w:szCs w:val="24"/>
        </w:rPr>
        <w:t xml:space="preserve"> </w:t>
      </w:r>
      <w:r w:rsidR="00E8608E" w:rsidRPr="005C1B7D">
        <w:rPr>
          <w:rFonts w:ascii="Comic Sans MS" w:eastAsia="Times New Roman" w:hAnsi="Comic Sans MS" w:cs="Times New Roman"/>
          <w:b/>
          <w:sz w:val="24"/>
          <w:szCs w:val="24"/>
        </w:rPr>
        <w:t>P</w:t>
      </w:r>
      <w:r w:rsidR="005C1B7D" w:rsidRPr="005C1B7D">
        <w:rPr>
          <w:rFonts w:ascii="Comic Sans MS" w:eastAsia="Times New Roman" w:hAnsi="Comic Sans MS" w:cs="Times New Roman"/>
          <w:b/>
          <w:sz w:val="24"/>
          <w:szCs w:val="24"/>
        </w:rPr>
        <w:t xml:space="preserve"> 6/7</w:t>
      </w:r>
      <w:r w:rsidR="00E8608E" w:rsidRPr="005C1B7D">
        <w:rPr>
          <w:rFonts w:ascii="Comic Sans MS" w:eastAsia="Times New Roman" w:hAnsi="Comic Sans MS" w:cs="Times New Roman"/>
          <w:b/>
          <w:sz w:val="24"/>
          <w:szCs w:val="24"/>
        </w:rPr>
        <w:t xml:space="preserve">                            </w:t>
      </w:r>
      <w:r w:rsidR="005C1B7D">
        <w:rPr>
          <w:rFonts w:ascii="Comic Sans MS" w:eastAsia="Times New Roman" w:hAnsi="Comic Sans MS" w:cs="Times New Roman"/>
          <w:b/>
          <w:sz w:val="24"/>
          <w:szCs w:val="24"/>
        </w:rPr>
        <w:t xml:space="preserve">      </w:t>
      </w:r>
      <w:r w:rsidR="00E8608E" w:rsidRPr="005C1B7D">
        <w:rPr>
          <w:rFonts w:ascii="Comic Sans MS" w:eastAsia="Times New Roman" w:hAnsi="Comic Sans MS" w:cs="Times New Roman"/>
          <w:b/>
          <w:sz w:val="24"/>
          <w:szCs w:val="24"/>
        </w:rPr>
        <w:t xml:space="preserve">       </w:t>
      </w:r>
      <w:r w:rsidR="00533160" w:rsidRPr="005C1B7D">
        <w:rPr>
          <w:rFonts w:ascii="Comic Sans MS" w:eastAsia="Times New Roman" w:hAnsi="Comic Sans MS" w:cs="Times New Roman"/>
          <w:b/>
          <w:sz w:val="24"/>
          <w:szCs w:val="24"/>
        </w:rPr>
        <w:t xml:space="preserve">Term </w:t>
      </w:r>
      <w:r w:rsidR="001E3822">
        <w:rPr>
          <w:rFonts w:ascii="Comic Sans MS" w:eastAsia="Times New Roman" w:hAnsi="Comic Sans MS" w:cs="Times New Roman"/>
          <w:b/>
          <w:sz w:val="24"/>
          <w:szCs w:val="24"/>
        </w:rPr>
        <w:t>3</w:t>
      </w:r>
      <w:r w:rsidR="000600C9" w:rsidRPr="005C1B7D">
        <w:rPr>
          <w:rFonts w:ascii="Comic Sans MS" w:eastAsia="Times New Roman" w:hAnsi="Comic Sans MS" w:cs="Times New Roman"/>
          <w:b/>
          <w:sz w:val="24"/>
          <w:szCs w:val="24"/>
        </w:rPr>
        <w:t xml:space="preserve"> </w:t>
      </w:r>
      <w:r w:rsidR="00E90878" w:rsidRPr="005C1B7D">
        <w:rPr>
          <w:rFonts w:ascii="Comic Sans MS" w:eastAsia="Times New Roman" w:hAnsi="Comic Sans MS" w:cs="Times New Roman"/>
          <w:b/>
          <w:sz w:val="24"/>
          <w:szCs w:val="24"/>
        </w:rPr>
        <w:t>(</w:t>
      </w:r>
      <w:r w:rsidR="001E3822">
        <w:rPr>
          <w:rFonts w:ascii="Comic Sans MS" w:eastAsia="Times New Roman" w:hAnsi="Comic Sans MS" w:cs="Times New Roman"/>
          <w:b/>
          <w:sz w:val="24"/>
          <w:szCs w:val="24"/>
        </w:rPr>
        <w:t>January March 2020</w:t>
      </w:r>
      <w:r w:rsidR="009D4C96" w:rsidRPr="005C1B7D">
        <w:rPr>
          <w:rFonts w:ascii="Comic Sans MS" w:eastAsia="Times New Roman" w:hAnsi="Comic Sans MS" w:cs="Times New Roman"/>
          <w:b/>
          <w:sz w:val="24"/>
          <w:szCs w:val="24"/>
        </w:rPr>
        <w:t>)</w:t>
      </w:r>
    </w:p>
    <w:p w:rsidR="00EA4F6A" w:rsidRPr="00502E4E" w:rsidRDefault="00EA4F6A" w:rsidP="00C12BA6">
      <w:pPr>
        <w:rPr>
          <w:rFonts w:ascii="Comic Sans MS" w:hAnsi="Comic Sans MS"/>
          <w:b/>
          <w:sz w:val="12"/>
          <w:szCs w:val="12"/>
        </w:rPr>
      </w:pPr>
    </w:p>
    <w:tbl>
      <w:tblPr>
        <w:tblStyle w:val="TableGrid"/>
        <w:tblW w:w="15559" w:type="dxa"/>
        <w:tblLook w:val="04A0" w:firstRow="1" w:lastRow="0" w:firstColumn="1" w:lastColumn="0" w:noHBand="0" w:noVBand="1"/>
      </w:tblPr>
      <w:tblGrid>
        <w:gridCol w:w="7621"/>
        <w:gridCol w:w="284"/>
        <w:gridCol w:w="7654"/>
      </w:tblGrid>
      <w:tr w:rsidR="00DC49CD" w:rsidTr="005C1B7D">
        <w:trPr>
          <w:trHeight w:val="382"/>
        </w:trPr>
        <w:tc>
          <w:tcPr>
            <w:tcW w:w="7621" w:type="dxa"/>
            <w:tcBorders>
              <w:bottom w:val="double" w:sz="4" w:space="0" w:color="auto"/>
            </w:tcBorders>
          </w:tcPr>
          <w:p w:rsidR="00DC49CD" w:rsidRPr="00C12BA6" w:rsidRDefault="00DC49CD" w:rsidP="00502E4E">
            <w:pPr>
              <w:spacing w:before="40" w:after="40"/>
              <w:rPr>
                <w:rFonts w:ascii="Comic Sans MS" w:hAnsi="Comic Sans MS"/>
              </w:rPr>
            </w:pPr>
            <w:r>
              <w:rPr>
                <w:rFonts w:ascii="Comic Sans MS" w:hAnsi="Comic Sans MS"/>
                <w:b/>
              </w:rPr>
              <w:t>Learning in Subject Areas</w:t>
            </w:r>
          </w:p>
        </w:tc>
        <w:tc>
          <w:tcPr>
            <w:tcW w:w="284" w:type="dxa"/>
            <w:tcBorders>
              <w:top w:val="nil"/>
              <w:bottom w:val="nil"/>
            </w:tcBorders>
          </w:tcPr>
          <w:p w:rsidR="00DC49CD" w:rsidRDefault="00DC49CD" w:rsidP="00502E4E">
            <w:pPr>
              <w:spacing w:before="40" w:after="40"/>
              <w:rPr>
                <w:rFonts w:ascii="Comic Sans MS" w:hAnsi="Comic Sans MS"/>
                <w:b/>
              </w:rPr>
            </w:pPr>
          </w:p>
        </w:tc>
        <w:tc>
          <w:tcPr>
            <w:tcW w:w="7654" w:type="dxa"/>
            <w:tcBorders>
              <w:bottom w:val="double" w:sz="4" w:space="0" w:color="auto"/>
            </w:tcBorders>
          </w:tcPr>
          <w:p w:rsidR="00DC49CD" w:rsidRDefault="00DC49CD" w:rsidP="00502E4E">
            <w:pPr>
              <w:spacing w:before="40" w:after="40"/>
              <w:rPr>
                <w:rFonts w:ascii="Comic Sans MS" w:hAnsi="Comic Sans MS"/>
                <w:b/>
              </w:rPr>
            </w:pPr>
            <w:r>
              <w:rPr>
                <w:rFonts w:ascii="Comic Sans MS" w:hAnsi="Comic Sans MS"/>
                <w:b/>
              </w:rPr>
              <w:t>Interdisciplinary Studies</w:t>
            </w:r>
          </w:p>
        </w:tc>
      </w:tr>
      <w:tr w:rsidR="00DC49CD" w:rsidRPr="004875AD" w:rsidTr="005C1B7D">
        <w:tc>
          <w:tcPr>
            <w:tcW w:w="7621" w:type="dxa"/>
            <w:tcBorders>
              <w:top w:val="double" w:sz="4" w:space="0" w:color="auto"/>
              <w:bottom w:val="single" w:sz="4" w:space="0" w:color="auto"/>
            </w:tcBorders>
          </w:tcPr>
          <w:p w:rsidR="001E3822" w:rsidRPr="00CF18E9" w:rsidRDefault="001E3822" w:rsidP="001E3822">
            <w:pPr>
              <w:rPr>
                <w:rFonts w:ascii="Comic Sans MS" w:hAnsi="Comic Sans MS"/>
                <w:sz w:val="20"/>
                <w:szCs w:val="22"/>
              </w:rPr>
            </w:pPr>
            <w:r w:rsidRPr="00CF18E9">
              <w:rPr>
                <w:rFonts w:ascii="Comic Sans MS" w:hAnsi="Comic Sans MS"/>
                <w:b/>
                <w:sz w:val="20"/>
                <w:szCs w:val="22"/>
                <w:u w:val="single"/>
              </w:rPr>
              <w:t>Literacy</w:t>
            </w:r>
            <w:r w:rsidRPr="00CF18E9">
              <w:rPr>
                <w:rFonts w:ascii="Comic Sans MS" w:hAnsi="Comic Sans MS"/>
                <w:sz w:val="20"/>
                <w:szCs w:val="22"/>
              </w:rPr>
              <w:t xml:space="preserve"> </w:t>
            </w:r>
          </w:p>
          <w:p w:rsidR="001E3822" w:rsidRPr="00CF18E9" w:rsidRDefault="001E3822" w:rsidP="001E3822">
            <w:pPr>
              <w:rPr>
                <w:rFonts w:ascii="Comic Sans MS" w:hAnsi="Comic Sans MS"/>
                <w:sz w:val="20"/>
                <w:szCs w:val="22"/>
              </w:rPr>
            </w:pPr>
            <w:r w:rsidRPr="00CF18E9">
              <w:rPr>
                <w:rFonts w:ascii="Comic Sans MS" w:hAnsi="Comic Sans MS"/>
                <w:sz w:val="20"/>
                <w:szCs w:val="22"/>
              </w:rPr>
              <w:t xml:space="preserve">P6/7 will focus on Poetry and imaginative writing linked to our WW2 topic from February onwards. Group readers will continue to be used this term in class to provide greater depth of understanding. </w:t>
            </w:r>
            <w:r w:rsidR="009B5C4E" w:rsidRPr="00CF18E9">
              <w:rPr>
                <w:rFonts w:ascii="Comic Sans MS" w:hAnsi="Comic Sans MS"/>
                <w:sz w:val="20"/>
                <w:szCs w:val="22"/>
              </w:rPr>
              <w:t xml:space="preserve">Group reading novels will be based on WW2, and we will use newspapers, information books and film for discussion and comparison. </w:t>
            </w:r>
            <w:r w:rsidRPr="00CF18E9">
              <w:rPr>
                <w:rFonts w:ascii="Comic Sans MS" w:hAnsi="Comic Sans MS"/>
                <w:sz w:val="20"/>
                <w:szCs w:val="22"/>
              </w:rPr>
              <w:t xml:space="preserve">Weekly homework will be given. </w:t>
            </w:r>
          </w:p>
          <w:p w:rsidR="001E3822" w:rsidRPr="00CF18E9" w:rsidRDefault="001E3822" w:rsidP="001E3822">
            <w:pPr>
              <w:rPr>
                <w:rFonts w:ascii="Comic Sans MS" w:hAnsi="Comic Sans MS"/>
                <w:sz w:val="20"/>
                <w:szCs w:val="22"/>
              </w:rPr>
            </w:pPr>
            <w:r w:rsidRPr="00CF18E9">
              <w:rPr>
                <w:rFonts w:ascii="Comic Sans MS" w:hAnsi="Comic Sans MS"/>
                <w:b/>
                <w:sz w:val="20"/>
                <w:szCs w:val="22"/>
                <w:u w:val="single"/>
              </w:rPr>
              <w:t>Maths</w:t>
            </w:r>
            <w:r w:rsidRPr="00CF18E9">
              <w:rPr>
                <w:rFonts w:ascii="Comic Sans MS" w:hAnsi="Comic Sans MS"/>
                <w:sz w:val="20"/>
                <w:szCs w:val="22"/>
              </w:rPr>
              <w:t>.</w:t>
            </w:r>
          </w:p>
          <w:p w:rsidR="00143A76" w:rsidRDefault="001E3822" w:rsidP="001E3822">
            <w:pPr>
              <w:rPr>
                <w:rFonts w:ascii="Comic Sans MS" w:hAnsi="Comic Sans MS"/>
                <w:sz w:val="20"/>
                <w:szCs w:val="22"/>
              </w:rPr>
            </w:pPr>
            <w:r w:rsidRPr="00CF18E9">
              <w:rPr>
                <w:rFonts w:ascii="Comic Sans MS" w:hAnsi="Comic Sans MS"/>
                <w:sz w:val="20"/>
                <w:szCs w:val="22"/>
              </w:rPr>
              <w:t xml:space="preserve">The class will start the term by looking at number patterns and algebra, followed by </w:t>
            </w:r>
            <w:r w:rsidR="00143A76">
              <w:rPr>
                <w:rFonts w:ascii="Comic Sans MS" w:hAnsi="Comic Sans MS"/>
                <w:sz w:val="20"/>
                <w:szCs w:val="22"/>
              </w:rPr>
              <w:t>time</w:t>
            </w:r>
            <w:r w:rsidRPr="00CF18E9">
              <w:rPr>
                <w:rFonts w:ascii="Comic Sans MS" w:hAnsi="Comic Sans MS"/>
                <w:sz w:val="20"/>
                <w:szCs w:val="22"/>
              </w:rPr>
              <w:t xml:space="preserve">.  Concrete materials will continue to be used to introduce concepts as well as outdoor learning. </w:t>
            </w:r>
          </w:p>
          <w:p w:rsidR="001E3822" w:rsidRPr="00CF18E9" w:rsidRDefault="001E3822" w:rsidP="001E3822">
            <w:pPr>
              <w:rPr>
                <w:rFonts w:ascii="Comic Sans MS" w:hAnsi="Comic Sans MS"/>
                <w:b/>
                <w:sz w:val="20"/>
                <w:szCs w:val="22"/>
                <w:u w:val="single"/>
              </w:rPr>
            </w:pPr>
            <w:r w:rsidRPr="00CF18E9">
              <w:rPr>
                <w:rFonts w:ascii="Comic Sans MS" w:hAnsi="Comic Sans MS"/>
                <w:b/>
                <w:sz w:val="20"/>
                <w:szCs w:val="22"/>
                <w:u w:val="single"/>
              </w:rPr>
              <w:t xml:space="preserve">French </w:t>
            </w:r>
          </w:p>
          <w:p w:rsidR="001E3822" w:rsidRPr="00CF18E9" w:rsidRDefault="001E3822" w:rsidP="001E3822">
            <w:pPr>
              <w:pStyle w:val="NoSpacing"/>
              <w:jc w:val="both"/>
              <w:rPr>
                <w:rFonts w:ascii="Comic Sans MS" w:hAnsi="Comic Sans MS"/>
                <w:sz w:val="20"/>
              </w:rPr>
            </w:pPr>
            <w:r w:rsidRPr="00CF18E9">
              <w:rPr>
                <w:rFonts w:ascii="Comic Sans MS" w:hAnsi="Comic Sans MS"/>
                <w:sz w:val="20"/>
              </w:rPr>
              <w:t>Weekly French sessions will continue on Fridays. The children will start to write in French. Daily French routine will be introduced as well as looking at clothes and food.</w:t>
            </w:r>
          </w:p>
          <w:p w:rsidR="001E3822" w:rsidRPr="00CF18E9" w:rsidRDefault="001E3822" w:rsidP="001E3822">
            <w:pPr>
              <w:pStyle w:val="NoSpacing"/>
              <w:jc w:val="both"/>
              <w:rPr>
                <w:rFonts w:ascii="Comic Sans MS" w:eastAsia="Times New Roman" w:hAnsi="Comic Sans MS" w:cs="Times New Roman"/>
                <w:b/>
                <w:sz w:val="20"/>
                <w:u w:val="single"/>
              </w:rPr>
            </w:pPr>
            <w:r w:rsidRPr="00CF18E9">
              <w:rPr>
                <w:rFonts w:ascii="Comic Sans MS" w:eastAsia="Times New Roman" w:hAnsi="Comic Sans MS" w:cs="Times New Roman"/>
                <w:b/>
                <w:sz w:val="20"/>
                <w:u w:val="single"/>
              </w:rPr>
              <w:t>Health and Well Being</w:t>
            </w:r>
          </w:p>
          <w:p w:rsidR="00F03742" w:rsidRPr="003E02E5" w:rsidRDefault="001E3822" w:rsidP="003E02E5">
            <w:pPr>
              <w:pStyle w:val="NoSpacing"/>
              <w:jc w:val="both"/>
              <w:rPr>
                <w:rFonts w:ascii="Comic Sans MS" w:hAnsi="Comic Sans MS"/>
                <w:sz w:val="20"/>
                <w:szCs w:val="20"/>
              </w:rPr>
            </w:pPr>
            <w:r w:rsidRPr="00143A76">
              <w:rPr>
                <w:rFonts w:ascii="Comic Sans MS" w:hAnsi="Comic Sans MS"/>
                <w:sz w:val="20"/>
                <w:highlight w:val="yellow"/>
              </w:rPr>
              <w:t>We will focus on self-image, building confidence and resilience. This will link in to learning the importance of having a healthy diet, and make healthy choices for snacks and food portions.</w:t>
            </w:r>
            <w:r w:rsidRPr="00CF18E9">
              <w:rPr>
                <w:rFonts w:ascii="Comic Sans MS" w:hAnsi="Comic Sans MS"/>
                <w:sz w:val="20"/>
              </w:rPr>
              <w:t xml:space="preserve"> </w:t>
            </w:r>
          </w:p>
        </w:tc>
        <w:tc>
          <w:tcPr>
            <w:tcW w:w="284" w:type="dxa"/>
            <w:tcBorders>
              <w:top w:val="nil"/>
              <w:bottom w:val="nil"/>
            </w:tcBorders>
          </w:tcPr>
          <w:p w:rsidR="00DC49CD" w:rsidRPr="004875AD" w:rsidRDefault="00DC49CD" w:rsidP="00502E4E">
            <w:pPr>
              <w:rPr>
                <w:rFonts w:ascii="Comic Sans MS" w:hAnsi="Comic Sans MS"/>
                <w:b/>
                <w:sz w:val="20"/>
                <w:szCs w:val="20"/>
              </w:rPr>
            </w:pPr>
          </w:p>
        </w:tc>
        <w:tc>
          <w:tcPr>
            <w:tcW w:w="7654" w:type="dxa"/>
            <w:tcBorders>
              <w:top w:val="double" w:sz="4" w:space="0" w:color="auto"/>
              <w:bottom w:val="single" w:sz="4" w:space="0" w:color="auto"/>
            </w:tcBorders>
          </w:tcPr>
          <w:p w:rsidR="003E02E5" w:rsidRPr="003E02E5" w:rsidRDefault="005C1B7D" w:rsidP="009B5C4E">
            <w:pPr>
              <w:pStyle w:val="NoSpacing"/>
              <w:jc w:val="both"/>
              <w:rPr>
                <w:rFonts w:ascii="Comic Sans MS" w:hAnsi="Comic Sans MS"/>
                <w:sz w:val="20"/>
                <w:szCs w:val="20"/>
              </w:rPr>
            </w:pPr>
            <w:r w:rsidRPr="00CF18E9">
              <w:rPr>
                <w:rFonts w:ascii="Comic Sans MS" w:hAnsi="Comic Sans MS"/>
                <w:b/>
                <w:sz w:val="20"/>
                <w:szCs w:val="20"/>
                <w:u w:val="single"/>
              </w:rPr>
              <w:t xml:space="preserve">IDL </w:t>
            </w:r>
            <w:r w:rsidR="00143A76" w:rsidRPr="00143A76">
              <w:rPr>
                <w:rFonts w:ascii="Comic Sans MS" w:hAnsi="Comic Sans MS"/>
                <w:sz w:val="20"/>
                <w:szCs w:val="20"/>
              </w:rPr>
              <w:t>Scotland and</w:t>
            </w:r>
            <w:r w:rsidR="00143A76">
              <w:rPr>
                <w:rFonts w:ascii="Comic Sans MS" w:hAnsi="Comic Sans MS"/>
                <w:b/>
                <w:sz w:val="20"/>
                <w:szCs w:val="20"/>
                <w:u w:val="single"/>
              </w:rPr>
              <w:t xml:space="preserve"> </w:t>
            </w:r>
            <w:r w:rsidR="00143A76">
              <w:rPr>
                <w:rFonts w:ascii="Comic Sans MS" w:hAnsi="Comic Sans MS"/>
                <w:sz w:val="20"/>
                <w:szCs w:val="20"/>
              </w:rPr>
              <w:t>Space</w:t>
            </w:r>
            <w:r w:rsidR="003E02E5">
              <w:rPr>
                <w:rFonts w:ascii="Comic Sans MS" w:hAnsi="Comic Sans MS"/>
                <w:sz w:val="20"/>
                <w:szCs w:val="20"/>
              </w:rPr>
              <w:t xml:space="preserve">. We will be </w:t>
            </w:r>
            <w:r w:rsidR="00143A76">
              <w:rPr>
                <w:rFonts w:ascii="Comic Sans MS" w:hAnsi="Comic Sans MS"/>
                <w:sz w:val="20"/>
                <w:szCs w:val="20"/>
              </w:rPr>
              <w:t xml:space="preserve">researching out solar system in a short topic comparing all the planets and creating a 3D model as part of the presentation.  At the same </w:t>
            </w:r>
            <w:proofErr w:type="gramStart"/>
            <w:r w:rsidR="00143A76">
              <w:rPr>
                <w:rFonts w:ascii="Comic Sans MS" w:hAnsi="Comic Sans MS"/>
                <w:sz w:val="20"/>
                <w:szCs w:val="20"/>
              </w:rPr>
              <w:t>time</w:t>
            </w:r>
            <w:proofErr w:type="gramEnd"/>
            <w:r w:rsidR="00143A76">
              <w:rPr>
                <w:rFonts w:ascii="Comic Sans MS" w:hAnsi="Comic Sans MS"/>
                <w:sz w:val="20"/>
                <w:szCs w:val="20"/>
              </w:rPr>
              <w:t xml:space="preserve"> we will be creating a map of Scotland with its natural features, rivers, mountains, lochs and also the main cities.</w:t>
            </w:r>
          </w:p>
          <w:p w:rsidR="009B5C4E" w:rsidRDefault="009B5C4E" w:rsidP="009B5C4E">
            <w:pPr>
              <w:pStyle w:val="NoSpacing"/>
              <w:jc w:val="both"/>
              <w:rPr>
                <w:rFonts w:ascii="Comic Sans MS" w:hAnsi="Comic Sans MS"/>
                <w:sz w:val="20"/>
                <w:szCs w:val="20"/>
              </w:rPr>
            </w:pPr>
            <w:r>
              <w:rPr>
                <w:rFonts w:ascii="Comic Sans MS" w:hAnsi="Comic Sans MS"/>
                <w:sz w:val="20"/>
                <w:szCs w:val="20"/>
              </w:rPr>
              <w:t>World War 2 - we will be using a variety of primary and secondary sources to research the events leading up to, and during WW2, to help the children identify reliable evidence. We will build a timeline of important events, battles, and people from this period, to help us understand the impact they have on our life today. We will watch film clips of dramatized events, and of people sharing their memories of battle, and life on the home front – the blackout, rationing and evacuation. We will discuss how we continue to remember and commemorate all these events. Children will produce a personal project on an aspect of the war of their own choice. Language will focus on WW2, using the story of a families experience of evacuation as a basis for drama and writing.</w:t>
            </w:r>
          </w:p>
          <w:p w:rsidR="00700C8A" w:rsidRDefault="00786262" w:rsidP="00AE6EF7">
            <w:pPr>
              <w:pStyle w:val="NoSpacing"/>
              <w:jc w:val="both"/>
              <w:rPr>
                <w:rFonts w:ascii="Comic Sans MS" w:hAnsi="Comic Sans MS"/>
                <w:sz w:val="20"/>
                <w:szCs w:val="20"/>
              </w:rPr>
            </w:pPr>
            <w:r w:rsidRPr="00CF18E9">
              <w:rPr>
                <w:rFonts w:ascii="Comic Sans MS" w:hAnsi="Comic Sans MS"/>
                <w:b/>
                <w:sz w:val="24"/>
                <w:szCs w:val="20"/>
                <w:u w:val="single"/>
              </w:rPr>
              <w:t>PE</w:t>
            </w:r>
            <w:r>
              <w:rPr>
                <w:rFonts w:ascii="Comic Sans MS" w:hAnsi="Comic Sans MS"/>
                <w:sz w:val="20"/>
                <w:szCs w:val="20"/>
              </w:rPr>
              <w:t xml:space="preserve"> We will be working on decision making and position play in </w:t>
            </w:r>
            <w:r w:rsidR="001E3822" w:rsidRPr="00143A76">
              <w:rPr>
                <w:rFonts w:ascii="Comic Sans MS" w:hAnsi="Comic Sans MS"/>
                <w:sz w:val="20"/>
                <w:szCs w:val="20"/>
                <w:highlight w:val="yellow"/>
              </w:rPr>
              <w:t>badminton</w:t>
            </w:r>
          </w:p>
          <w:p w:rsidR="001E3822" w:rsidRDefault="001E3822" w:rsidP="001E3822">
            <w:pPr>
              <w:pStyle w:val="NoSpacing"/>
              <w:jc w:val="both"/>
              <w:rPr>
                <w:rFonts w:ascii="Comic Sans MS" w:hAnsi="Comic Sans MS"/>
                <w:sz w:val="20"/>
                <w:szCs w:val="20"/>
              </w:rPr>
            </w:pPr>
            <w:r w:rsidRPr="00CF18E9">
              <w:rPr>
                <w:rFonts w:ascii="Comic Sans MS" w:hAnsi="Comic Sans MS"/>
                <w:b/>
                <w:sz w:val="20"/>
                <w:szCs w:val="20"/>
                <w:u w:val="single"/>
              </w:rPr>
              <w:t>ICT</w:t>
            </w:r>
            <w:r w:rsidRPr="005C1B7D">
              <w:rPr>
                <w:rFonts w:ascii="Comic Sans MS" w:hAnsi="Comic Sans MS"/>
                <w:sz w:val="20"/>
                <w:szCs w:val="20"/>
              </w:rPr>
              <w:t xml:space="preserve"> – Creating Posters, videos and sound bites </w:t>
            </w:r>
            <w:r>
              <w:rPr>
                <w:rFonts w:ascii="Comic Sans MS" w:hAnsi="Comic Sans MS"/>
                <w:sz w:val="20"/>
                <w:szCs w:val="20"/>
              </w:rPr>
              <w:t xml:space="preserve">for </w:t>
            </w:r>
            <w:r w:rsidR="00143A76">
              <w:rPr>
                <w:rFonts w:ascii="Comic Sans MS" w:hAnsi="Comic Sans MS"/>
                <w:sz w:val="20"/>
                <w:szCs w:val="20"/>
              </w:rPr>
              <w:t>Space task</w:t>
            </w:r>
            <w:r>
              <w:rPr>
                <w:rFonts w:ascii="Comic Sans MS" w:hAnsi="Comic Sans MS"/>
                <w:sz w:val="20"/>
                <w:szCs w:val="20"/>
              </w:rPr>
              <w:t xml:space="preserve"> as well as looking at online safety through the </w:t>
            </w:r>
            <w:proofErr w:type="spellStart"/>
            <w:r>
              <w:rPr>
                <w:rFonts w:ascii="Comic Sans MS" w:hAnsi="Comic Sans MS"/>
                <w:sz w:val="20"/>
                <w:szCs w:val="20"/>
              </w:rPr>
              <w:t>ThinkUKnow</w:t>
            </w:r>
            <w:proofErr w:type="spellEnd"/>
            <w:r>
              <w:rPr>
                <w:rFonts w:ascii="Comic Sans MS" w:hAnsi="Comic Sans MS"/>
                <w:sz w:val="20"/>
                <w:szCs w:val="20"/>
              </w:rPr>
              <w:t xml:space="preserve"> website.</w:t>
            </w:r>
          </w:p>
          <w:p w:rsidR="001E3822" w:rsidRPr="004875AD" w:rsidRDefault="001E3822" w:rsidP="001E3822">
            <w:pPr>
              <w:pStyle w:val="NoSpacing"/>
              <w:jc w:val="both"/>
              <w:rPr>
                <w:rFonts w:ascii="Comic Sans MS" w:hAnsi="Comic Sans MS"/>
                <w:b/>
                <w:sz w:val="20"/>
                <w:szCs w:val="20"/>
              </w:rPr>
            </w:pPr>
            <w:r w:rsidRPr="00143A76">
              <w:rPr>
                <w:rFonts w:ascii="Comic Sans MS" w:hAnsi="Comic Sans MS"/>
                <w:b/>
                <w:sz w:val="20"/>
                <w:szCs w:val="20"/>
                <w:highlight w:val="yellow"/>
                <w:u w:val="single"/>
              </w:rPr>
              <w:t>Expressive Arts</w:t>
            </w:r>
            <w:r w:rsidRPr="00143A76">
              <w:rPr>
                <w:rFonts w:ascii="Comic Sans MS" w:hAnsi="Comic Sans MS"/>
                <w:b/>
                <w:sz w:val="20"/>
                <w:szCs w:val="20"/>
                <w:highlight w:val="yellow"/>
              </w:rPr>
              <w:t xml:space="preserve"> – </w:t>
            </w:r>
            <w:r w:rsidR="003E02E5" w:rsidRPr="00143A76">
              <w:rPr>
                <w:rFonts w:ascii="Comic Sans MS" w:hAnsi="Comic Sans MS"/>
                <w:sz w:val="20"/>
                <w:szCs w:val="20"/>
                <w:highlight w:val="yellow"/>
              </w:rPr>
              <w:t>Art and technology will also focus on the theme of WW2.  We will listen to and sing wartime songs</w:t>
            </w:r>
          </w:p>
        </w:tc>
      </w:tr>
      <w:tr w:rsidR="00DC49CD" w:rsidRPr="00847AE2" w:rsidTr="005C1B7D">
        <w:tc>
          <w:tcPr>
            <w:tcW w:w="7621" w:type="dxa"/>
            <w:tcBorders>
              <w:left w:val="nil"/>
              <w:bottom w:val="single" w:sz="4" w:space="0" w:color="auto"/>
              <w:right w:val="nil"/>
            </w:tcBorders>
          </w:tcPr>
          <w:p w:rsidR="00DC49CD" w:rsidRPr="00847AE2" w:rsidRDefault="00DC49CD" w:rsidP="00C12BA6">
            <w:pPr>
              <w:rPr>
                <w:rFonts w:ascii="Comic Sans MS" w:hAnsi="Comic Sans MS"/>
                <w:b/>
                <w:sz w:val="4"/>
                <w:szCs w:val="4"/>
              </w:rPr>
            </w:pPr>
          </w:p>
        </w:tc>
        <w:tc>
          <w:tcPr>
            <w:tcW w:w="284" w:type="dxa"/>
            <w:tcBorders>
              <w:top w:val="nil"/>
              <w:left w:val="nil"/>
              <w:bottom w:val="nil"/>
              <w:right w:val="nil"/>
            </w:tcBorders>
          </w:tcPr>
          <w:p w:rsidR="00DC49CD" w:rsidRPr="00847AE2" w:rsidRDefault="00DC49CD" w:rsidP="00C12BA6">
            <w:pPr>
              <w:rPr>
                <w:rFonts w:ascii="Comic Sans MS" w:hAnsi="Comic Sans MS"/>
                <w:b/>
                <w:sz w:val="4"/>
                <w:szCs w:val="4"/>
              </w:rPr>
            </w:pPr>
          </w:p>
        </w:tc>
        <w:tc>
          <w:tcPr>
            <w:tcW w:w="7654" w:type="dxa"/>
            <w:tcBorders>
              <w:left w:val="nil"/>
              <w:bottom w:val="single" w:sz="4" w:space="0" w:color="auto"/>
              <w:right w:val="nil"/>
            </w:tcBorders>
          </w:tcPr>
          <w:p w:rsidR="00DC49CD" w:rsidRPr="00847AE2" w:rsidRDefault="00DC49CD" w:rsidP="00C12BA6">
            <w:pPr>
              <w:rPr>
                <w:rFonts w:ascii="Comic Sans MS" w:hAnsi="Comic Sans MS"/>
                <w:b/>
                <w:sz w:val="4"/>
                <w:szCs w:val="4"/>
              </w:rPr>
            </w:pPr>
          </w:p>
        </w:tc>
      </w:tr>
      <w:tr w:rsidR="00DC49CD" w:rsidTr="005C1B7D">
        <w:tc>
          <w:tcPr>
            <w:tcW w:w="7621" w:type="dxa"/>
            <w:tcBorders>
              <w:bottom w:val="double" w:sz="4" w:space="0" w:color="auto"/>
            </w:tcBorders>
          </w:tcPr>
          <w:p w:rsidR="00DC49CD" w:rsidRDefault="00DC49CD" w:rsidP="00502E4E">
            <w:pPr>
              <w:spacing w:before="40" w:after="40"/>
              <w:rPr>
                <w:rFonts w:ascii="Comic Sans MS" w:hAnsi="Comic Sans MS"/>
                <w:b/>
              </w:rPr>
            </w:pPr>
            <w:r>
              <w:rPr>
                <w:rFonts w:ascii="Comic Sans MS" w:hAnsi="Comic Sans MS"/>
                <w:b/>
              </w:rPr>
              <w:t>Ethos and Life of the School</w:t>
            </w:r>
          </w:p>
        </w:tc>
        <w:tc>
          <w:tcPr>
            <w:tcW w:w="284" w:type="dxa"/>
            <w:tcBorders>
              <w:top w:val="nil"/>
              <w:bottom w:val="nil"/>
            </w:tcBorders>
          </w:tcPr>
          <w:p w:rsidR="00DC49CD" w:rsidRDefault="00DC49CD" w:rsidP="00502E4E">
            <w:pPr>
              <w:spacing w:before="40" w:after="40"/>
              <w:rPr>
                <w:rFonts w:ascii="Comic Sans MS" w:hAnsi="Comic Sans MS"/>
                <w:b/>
              </w:rPr>
            </w:pPr>
          </w:p>
        </w:tc>
        <w:tc>
          <w:tcPr>
            <w:tcW w:w="7654" w:type="dxa"/>
            <w:tcBorders>
              <w:bottom w:val="double" w:sz="4" w:space="0" w:color="auto"/>
            </w:tcBorders>
          </w:tcPr>
          <w:p w:rsidR="00DC49CD" w:rsidRDefault="00DC49CD" w:rsidP="00502E4E">
            <w:pPr>
              <w:spacing w:before="40" w:after="40"/>
              <w:rPr>
                <w:rFonts w:ascii="Comic Sans MS" w:hAnsi="Comic Sans MS"/>
                <w:b/>
              </w:rPr>
            </w:pPr>
            <w:r>
              <w:rPr>
                <w:rFonts w:ascii="Comic Sans MS" w:hAnsi="Comic Sans MS"/>
                <w:b/>
              </w:rPr>
              <w:t>Opportunities for Personal Achievement</w:t>
            </w:r>
          </w:p>
        </w:tc>
      </w:tr>
      <w:tr w:rsidR="00DC49CD" w:rsidRPr="004875AD" w:rsidTr="00786262">
        <w:trPr>
          <w:trHeight w:val="2397"/>
        </w:trPr>
        <w:tc>
          <w:tcPr>
            <w:tcW w:w="7621" w:type="dxa"/>
            <w:tcBorders>
              <w:top w:val="double" w:sz="4" w:space="0" w:color="auto"/>
              <w:bottom w:val="single" w:sz="4" w:space="0" w:color="auto"/>
            </w:tcBorders>
          </w:tcPr>
          <w:p w:rsidR="009D4C96" w:rsidRPr="004875AD" w:rsidRDefault="009D4C96" w:rsidP="004875AD">
            <w:pPr>
              <w:pStyle w:val="NoSpacing"/>
              <w:ind w:left="284" w:hanging="284"/>
              <w:jc w:val="both"/>
              <w:rPr>
                <w:rFonts w:ascii="Comic Sans MS" w:hAnsi="Comic Sans MS"/>
                <w:b/>
                <w:sz w:val="4"/>
                <w:szCs w:val="4"/>
              </w:rPr>
            </w:pPr>
          </w:p>
          <w:p w:rsidR="001E3822" w:rsidRPr="00CF18E9" w:rsidRDefault="001E3822" w:rsidP="001E3822">
            <w:pPr>
              <w:pStyle w:val="NoSpacing"/>
              <w:numPr>
                <w:ilvl w:val="0"/>
                <w:numId w:val="19"/>
              </w:numPr>
              <w:jc w:val="both"/>
              <w:rPr>
                <w:rFonts w:ascii="Comic Sans MS" w:hAnsi="Comic Sans MS"/>
                <w:b/>
                <w:sz w:val="20"/>
              </w:rPr>
            </w:pPr>
            <w:r w:rsidRPr="00CF18E9">
              <w:rPr>
                <w:rFonts w:ascii="Comic Sans MS" w:hAnsi="Comic Sans MS"/>
                <w:sz w:val="20"/>
              </w:rPr>
              <w:t xml:space="preserve">Contribute to Burns </w:t>
            </w:r>
            <w:r w:rsidR="00143A76">
              <w:rPr>
                <w:rFonts w:ascii="Comic Sans MS" w:hAnsi="Comic Sans MS"/>
                <w:sz w:val="20"/>
              </w:rPr>
              <w:t>Poetry Competition</w:t>
            </w:r>
            <w:r w:rsidRPr="00CF18E9">
              <w:rPr>
                <w:rFonts w:ascii="Comic Sans MS" w:hAnsi="Comic Sans MS"/>
                <w:sz w:val="20"/>
              </w:rPr>
              <w:t xml:space="preserve"> by reciting a poem.</w:t>
            </w:r>
          </w:p>
          <w:p w:rsidR="001E3822" w:rsidRPr="00CF18E9" w:rsidRDefault="001E3822" w:rsidP="001E3822">
            <w:pPr>
              <w:pStyle w:val="NoSpacing"/>
              <w:numPr>
                <w:ilvl w:val="0"/>
                <w:numId w:val="19"/>
              </w:numPr>
              <w:jc w:val="both"/>
              <w:rPr>
                <w:rFonts w:ascii="Comic Sans MS" w:hAnsi="Comic Sans MS"/>
                <w:b/>
                <w:sz w:val="20"/>
              </w:rPr>
            </w:pPr>
            <w:r w:rsidRPr="00CF18E9">
              <w:rPr>
                <w:rFonts w:ascii="Comic Sans MS" w:hAnsi="Comic Sans MS"/>
                <w:sz w:val="20"/>
              </w:rPr>
              <w:t>Contribute to the class website page</w:t>
            </w:r>
          </w:p>
          <w:p w:rsidR="001E3822" w:rsidRPr="00CF18E9" w:rsidRDefault="001E3822" w:rsidP="001E3822">
            <w:pPr>
              <w:pStyle w:val="NoSpacing"/>
              <w:numPr>
                <w:ilvl w:val="0"/>
                <w:numId w:val="19"/>
              </w:numPr>
              <w:jc w:val="both"/>
              <w:rPr>
                <w:rFonts w:ascii="Comic Sans MS" w:hAnsi="Comic Sans MS"/>
                <w:b/>
                <w:sz w:val="20"/>
              </w:rPr>
            </w:pPr>
            <w:r w:rsidRPr="00CF18E9">
              <w:rPr>
                <w:rFonts w:ascii="Comic Sans MS" w:hAnsi="Comic Sans MS"/>
                <w:sz w:val="20"/>
              </w:rPr>
              <w:t>Experience outdoor learning preparing for a new growing season.</w:t>
            </w:r>
          </w:p>
          <w:p w:rsidR="001E3822" w:rsidRPr="00CF18E9" w:rsidRDefault="001E3822" w:rsidP="001E3822">
            <w:pPr>
              <w:pStyle w:val="NoSpacing"/>
              <w:numPr>
                <w:ilvl w:val="0"/>
                <w:numId w:val="19"/>
              </w:numPr>
              <w:jc w:val="both"/>
              <w:rPr>
                <w:rFonts w:ascii="Comic Sans MS" w:hAnsi="Comic Sans MS"/>
                <w:b/>
                <w:sz w:val="20"/>
              </w:rPr>
            </w:pPr>
            <w:r w:rsidRPr="00CF18E9">
              <w:rPr>
                <w:rFonts w:ascii="Comic Sans MS" w:hAnsi="Comic Sans MS"/>
                <w:sz w:val="20"/>
              </w:rPr>
              <w:t>Contribute to the House Points.</w:t>
            </w:r>
          </w:p>
          <w:p w:rsidR="00CF18E9" w:rsidRPr="00CF18E9" w:rsidRDefault="001E3822" w:rsidP="001E3822">
            <w:pPr>
              <w:pStyle w:val="NoSpacing"/>
              <w:numPr>
                <w:ilvl w:val="0"/>
                <w:numId w:val="19"/>
              </w:numPr>
              <w:jc w:val="both"/>
              <w:rPr>
                <w:rFonts w:ascii="Comic Sans MS" w:hAnsi="Comic Sans MS"/>
                <w:b/>
                <w:sz w:val="20"/>
              </w:rPr>
            </w:pPr>
            <w:r w:rsidRPr="00CF18E9">
              <w:rPr>
                <w:rFonts w:ascii="Comic Sans MS" w:hAnsi="Comic Sans MS"/>
                <w:sz w:val="20"/>
              </w:rPr>
              <w:t xml:space="preserve">Contribute to the </w:t>
            </w:r>
            <w:proofErr w:type="spellStart"/>
            <w:r w:rsidRPr="00CF18E9">
              <w:rPr>
                <w:rFonts w:ascii="Comic Sans MS" w:hAnsi="Comic Sans MS"/>
                <w:sz w:val="20"/>
              </w:rPr>
              <w:t>Whip</w:t>
            </w:r>
            <w:r w:rsidR="00CF18E9" w:rsidRPr="00CF18E9">
              <w:rPr>
                <w:rFonts w:ascii="Comic Sans MS" w:hAnsi="Comic Sans MS"/>
                <w:sz w:val="20"/>
              </w:rPr>
              <w:t>man</w:t>
            </w:r>
            <w:proofErr w:type="spellEnd"/>
            <w:r w:rsidR="00CF18E9" w:rsidRPr="00CF18E9">
              <w:rPr>
                <w:rFonts w:ascii="Comic Sans MS" w:hAnsi="Comic Sans MS"/>
                <w:sz w:val="20"/>
              </w:rPr>
              <w:t xml:space="preserve"> festival trough competition.</w:t>
            </w:r>
          </w:p>
          <w:p w:rsidR="00F064DF" w:rsidRPr="00CF18E9" w:rsidRDefault="001E3822" w:rsidP="00CF18E9">
            <w:pPr>
              <w:pStyle w:val="NoSpacing"/>
              <w:numPr>
                <w:ilvl w:val="0"/>
                <w:numId w:val="19"/>
              </w:numPr>
              <w:jc w:val="both"/>
              <w:rPr>
                <w:rFonts w:ascii="Comic Sans MS" w:hAnsi="Comic Sans MS"/>
                <w:b/>
              </w:rPr>
            </w:pPr>
            <w:r w:rsidRPr="00CF18E9">
              <w:rPr>
                <w:rFonts w:ascii="Comic Sans MS" w:hAnsi="Comic Sans MS"/>
                <w:sz w:val="20"/>
              </w:rPr>
              <w:t xml:space="preserve">Support the </w:t>
            </w:r>
            <w:r w:rsidRPr="00CF18E9">
              <w:rPr>
                <w:rFonts w:ascii="Comic Sans MS" w:hAnsi="Comic Sans MS"/>
              </w:rPr>
              <w:t>ECO committee to maintain the green flag status of our school.</w:t>
            </w:r>
          </w:p>
        </w:tc>
        <w:tc>
          <w:tcPr>
            <w:tcW w:w="284" w:type="dxa"/>
            <w:tcBorders>
              <w:top w:val="nil"/>
              <w:bottom w:val="single" w:sz="4" w:space="0" w:color="auto"/>
            </w:tcBorders>
          </w:tcPr>
          <w:p w:rsidR="00DC49CD" w:rsidRPr="004875AD" w:rsidRDefault="00DC49CD" w:rsidP="004875AD">
            <w:pPr>
              <w:ind w:left="284" w:hanging="284"/>
              <w:rPr>
                <w:rFonts w:ascii="Comic Sans MS" w:hAnsi="Comic Sans MS"/>
                <w:b/>
                <w:sz w:val="20"/>
                <w:szCs w:val="20"/>
              </w:rPr>
            </w:pPr>
          </w:p>
        </w:tc>
        <w:tc>
          <w:tcPr>
            <w:tcW w:w="7654" w:type="dxa"/>
            <w:tcBorders>
              <w:top w:val="double" w:sz="4" w:space="0" w:color="auto"/>
              <w:bottom w:val="single" w:sz="4" w:space="0" w:color="auto"/>
            </w:tcBorders>
          </w:tcPr>
          <w:p w:rsidR="004875AD" w:rsidRPr="005C1B7D" w:rsidRDefault="004875AD" w:rsidP="004875AD">
            <w:pPr>
              <w:pStyle w:val="NoSpacing"/>
              <w:ind w:left="317"/>
              <w:jc w:val="both"/>
              <w:rPr>
                <w:rFonts w:ascii="Comic Sans MS" w:hAnsi="Comic Sans MS"/>
                <w:sz w:val="2"/>
                <w:szCs w:val="4"/>
              </w:rPr>
            </w:pPr>
          </w:p>
          <w:p w:rsidR="003E02E5" w:rsidRPr="00CF18E9" w:rsidRDefault="003E02E5" w:rsidP="003E02E5">
            <w:pPr>
              <w:pStyle w:val="NoSpacing"/>
              <w:numPr>
                <w:ilvl w:val="0"/>
                <w:numId w:val="19"/>
              </w:numPr>
              <w:jc w:val="both"/>
              <w:rPr>
                <w:rFonts w:ascii="Comic Sans MS" w:hAnsi="Comic Sans MS"/>
                <w:sz w:val="20"/>
                <w:szCs w:val="20"/>
              </w:rPr>
            </w:pPr>
            <w:r w:rsidRPr="00CF18E9">
              <w:rPr>
                <w:rFonts w:ascii="Comic Sans MS" w:hAnsi="Comic Sans MS"/>
                <w:sz w:val="20"/>
                <w:szCs w:val="20"/>
              </w:rPr>
              <w:t>Undertake pupil council roles and responsibilities for jobs.</w:t>
            </w:r>
          </w:p>
          <w:p w:rsidR="003E02E5" w:rsidRPr="00CF18E9" w:rsidRDefault="003E02E5" w:rsidP="003E02E5">
            <w:pPr>
              <w:pStyle w:val="NoSpacing"/>
              <w:numPr>
                <w:ilvl w:val="0"/>
                <w:numId w:val="16"/>
              </w:numPr>
              <w:jc w:val="both"/>
              <w:rPr>
                <w:rFonts w:ascii="Comic Sans MS" w:hAnsi="Comic Sans MS"/>
                <w:sz w:val="20"/>
                <w:szCs w:val="20"/>
              </w:rPr>
            </w:pPr>
            <w:r w:rsidRPr="00CF18E9">
              <w:rPr>
                <w:rFonts w:ascii="Comic Sans MS" w:hAnsi="Comic Sans MS"/>
                <w:sz w:val="20"/>
                <w:szCs w:val="20"/>
              </w:rPr>
              <w:t>Lead the Burns Lunch celebrations.</w:t>
            </w:r>
          </w:p>
          <w:p w:rsidR="003E02E5" w:rsidRPr="00CF18E9" w:rsidRDefault="003E02E5" w:rsidP="003E02E5">
            <w:pPr>
              <w:pStyle w:val="NoSpacing"/>
              <w:numPr>
                <w:ilvl w:val="0"/>
                <w:numId w:val="16"/>
              </w:numPr>
              <w:jc w:val="both"/>
              <w:rPr>
                <w:rFonts w:ascii="Comic Sans MS" w:hAnsi="Comic Sans MS"/>
                <w:sz w:val="20"/>
                <w:szCs w:val="20"/>
              </w:rPr>
            </w:pPr>
            <w:r w:rsidRPr="00CF18E9">
              <w:rPr>
                <w:rFonts w:ascii="Comic Sans MS" w:hAnsi="Comic Sans MS"/>
                <w:sz w:val="20"/>
                <w:szCs w:val="20"/>
              </w:rPr>
              <w:t>Speak in assemblies to give out awards and keep everyone up to date with pupil council news.</w:t>
            </w:r>
          </w:p>
          <w:p w:rsidR="003E02E5" w:rsidRPr="00CF18E9" w:rsidRDefault="003E02E5" w:rsidP="003E02E5">
            <w:pPr>
              <w:pStyle w:val="NoSpacing"/>
              <w:numPr>
                <w:ilvl w:val="0"/>
                <w:numId w:val="16"/>
              </w:numPr>
              <w:jc w:val="both"/>
              <w:rPr>
                <w:rFonts w:ascii="Comic Sans MS" w:hAnsi="Comic Sans MS"/>
                <w:sz w:val="20"/>
                <w:szCs w:val="20"/>
              </w:rPr>
            </w:pPr>
            <w:r w:rsidRPr="00CF18E9">
              <w:rPr>
                <w:rFonts w:ascii="Comic Sans MS" w:hAnsi="Comic Sans MS"/>
                <w:sz w:val="20"/>
                <w:szCs w:val="20"/>
              </w:rPr>
              <w:t>House Captains help with Parent Consultation evenings.</w:t>
            </w:r>
          </w:p>
          <w:p w:rsidR="003E02E5" w:rsidRPr="00CF18E9" w:rsidRDefault="00CF18E9" w:rsidP="003E02E5">
            <w:pPr>
              <w:pStyle w:val="NoSpacing"/>
              <w:numPr>
                <w:ilvl w:val="0"/>
                <w:numId w:val="16"/>
              </w:numPr>
              <w:jc w:val="both"/>
              <w:rPr>
                <w:rFonts w:ascii="Comic Sans MS" w:hAnsi="Comic Sans MS"/>
                <w:sz w:val="20"/>
                <w:szCs w:val="20"/>
              </w:rPr>
            </w:pPr>
            <w:r w:rsidRPr="00CF18E9">
              <w:rPr>
                <w:rFonts w:ascii="Comic Sans MS" w:hAnsi="Comic Sans MS"/>
                <w:sz w:val="20"/>
                <w:szCs w:val="20"/>
              </w:rPr>
              <w:t>P7 orientation visit to PHS 2</w:t>
            </w:r>
            <w:r w:rsidR="00AA2F88">
              <w:rPr>
                <w:rFonts w:ascii="Comic Sans MS" w:hAnsi="Comic Sans MS"/>
                <w:sz w:val="20"/>
                <w:szCs w:val="20"/>
              </w:rPr>
              <w:t>4</w:t>
            </w:r>
            <w:bookmarkStart w:id="0" w:name="_GoBack"/>
            <w:bookmarkEnd w:id="0"/>
            <w:r w:rsidRPr="00CF18E9">
              <w:rPr>
                <w:rFonts w:ascii="Comic Sans MS" w:hAnsi="Comic Sans MS"/>
                <w:sz w:val="20"/>
                <w:szCs w:val="20"/>
                <w:vertAlign w:val="superscript"/>
              </w:rPr>
              <w:t>th</w:t>
            </w:r>
            <w:r w:rsidRPr="00CF18E9">
              <w:rPr>
                <w:rFonts w:ascii="Comic Sans MS" w:hAnsi="Comic Sans MS"/>
                <w:sz w:val="20"/>
                <w:szCs w:val="20"/>
              </w:rPr>
              <w:t xml:space="preserve"> </w:t>
            </w:r>
            <w:r w:rsidR="003E02E5" w:rsidRPr="00CF18E9">
              <w:rPr>
                <w:rFonts w:ascii="Comic Sans MS" w:hAnsi="Comic Sans MS"/>
                <w:sz w:val="20"/>
                <w:szCs w:val="20"/>
              </w:rPr>
              <w:t>February 9.30-11.15am.</w:t>
            </w:r>
          </w:p>
          <w:p w:rsidR="00CF18E9" w:rsidRPr="00CF18E9" w:rsidRDefault="00CF18E9" w:rsidP="00CF18E9">
            <w:pPr>
              <w:pStyle w:val="NoSpacing"/>
              <w:numPr>
                <w:ilvl w:val="0"/>
                <w:numId w:val="16"/>
              </w:numPr>
              <w:jc w:val="both"/>
              <w:rPr>
                <w:rFonts w:ascii="Comic Sans MS" w:hAnsi="Comic Sans MS"/>
                <w:sz w:val="20"/>
                <w:szCs w:val="20"/>
              </w:rPr>
            </w:pPr>
            <w:r w:rsidRPr="00CF18E9">
              <w:rPr>
                <w:rFonts w:ascii="Comic Sans MS" w:hAnsi="Comic Sans MS"/>
                <w:sz w:val="20"/>
                <w:szCs w:val="20"/>
              </w:rPr>
              <w:t>Organise and support Sports Relief.</w:t>
            </w:r>
          </w:p>
          <w:p w:rsidR="003E02E5" w:rsidRPr="00143A76" w:rsidRDefault="003E02E5" w:rsidP="003E02E5">
            <w:pPr>
              <w:pStyle w:val="NoSpacing"/>
              <w:numPr>
                <w:ilvl w:val="0"/>
                <w:numId w:val="16"/>
              </w:numPr>
              <w:jc w:val="both"/>
              <w:rPr>
                <w:rFonts w:ascii="Comic Sans MS" w:hAnsi="Comic Sans MS"/>
                <w:sz w:val="20"/>
                <w:szCs w:val="20"/>
                <w:highlight w:val="yellow"/>
              </w:rPr>
            </w:pPr>
            <w:r w:rsidRPr="00143A76">
              <w:rPr>
                <w:rFonts w:ascii="Comic Sans MS" w:hAnsi="Comic Sans MS"/>
                <w:sz w:val="20"/>
                <w:szCs w:val="20"/>
                <w:highlight w:val="yellow"/>
              </w:rPr>
              <w:t>Enjoy preparing and eating meals from WW2 recipes.</w:t>
            </w:r>
          </w:p>
          <w:p w:rsidR="00861497" w:rsidRPr="005C1B7D" w:rsidRDefault="00861497" w:rsidP="00CF18E9">
            <w:pPr>
              <w:pStyle w:val="NoSpacing"/>
              <w:ind w:left="317"/>
              <w:jc w:val="both"/>
              <w:rPr>
                <w:rFonts w:ascii="Comic Sans MS" w:hAnsi="Comic Sans MS"/>
                <w:sz w:val="18"/>
                <w:szCs w:val="20"/>
              </w:rPr>
            </w:pPr>
          </w:p>
        </w:tc>
      </w:tr>
      <w:tr w:rsidR="00F064DF" w:rsidRPr="004875AD" w:rsidTr="00786262">
        <w:trPr>
          <w:trHeight w:val="858"/>
        </w:trPr>
        <w:tc>
          <w:tcPr>
            <w:tcW w:w="15559" w:type="dxa"/>
            <w:gridSpan w:val="3"/>
            <w:tcBorders>
              <w:top w:val="single" w:sz="4" w:space="0" w:color="auto"/>
              <w:left w:val="single" w:sz="4" w:space="0" w:color="auto"/>
              <w:bottom w:val="single" w:sz="4" w:space="0" w:color="auto"/>
              <w:right w:val="single" w:sz="4" w:space="0" w:color="auto"/>
            </w:tcBorders>
          </w:tcPr>
          <w:p w:rsidR="00FA5B35" w:rsidRPr="00786262" w:rsidRDefault="00F064DF" w:rsidP="00F064DF">
            <w:pPr>
              <w:pStyle w:val="NoSpacing"/>
              <w:ind w:left="317"/>
              <w:jc w:val="both"/>
              <w:rPr>
                <w:rFonts w:ascii="Comic Sans MS" w:hAnsi="Comic Sans MS"/>
                <w:szCs w:val="4"/>
              </w:rPr>
            </w:pPr>
            <w:r w:rsidRPr="00786262">
              <w:rPr>
                <w:rFonts w:ascii="Comic Sans MS" w:hAnsi="Comic Sans MS"/>
                <w:b/>
                <w:szCs w:val="4"/>
              </w:rPr>
              <w:t>Key Dates:</w:t>
            </w:r>
            <w:r w:rsidR="00CF18E9">
              <w:rPr>
                <w:rFonts w:ascii="Comic Sans MS" w:hAnsi="Comic Sans MS"/>
                <w:b/>
                <w:szCs w:val="4"/>
              </w:rPr>
              <w:t xml:space="preserve"> </w:t>
            </w:r>
            <w:r w:rsidRPr="00786262">
              <w:rPr>
                <w:rFonts w:ascii="Comic Sans MS" w:hAnsi="Comic Sans MS"/>
                <w:sz w:val="20"/>
                <w:szCs w:val="4"/>
              </w:rPr>
              <w:t xml:space="preserve">PE on </w:t>
            </w:r>
            <w:r w:rsidR="00143A76">
              <w:rPr>
                <w:rFonts w:ascii="Comic Sans MS" w:hAnsi="Comic Sans MS"/>
                <w:sz w:val="20"/>
                <w:szCs w:val="4"/>
              </w:rPr>
              <w:t>Wednesday</w:t>
            </w:r>
            <w:r w:rsidRPr="00786262">
              <w:rPr>
                <w:rFonts w:ascii="Comic Sans MS" w:hAnsi="Comic Sans MS"/>
                <w:sz w:val="20"/>
                <w:szCs w:val="4"/>
              </w:rPr>
              <w:t xml:space="preserve"> and </w:t>
            </w:r>
            <w:r w:rsidR="00AD1106" w:rsidRPr="00786262">
              <w:rPr>
                <w:rFonts w:ascii="Comic Sans MS" w:hAnsi="Comic Sans MS"/>
                <w:sz w:val="20"/>
                <w:szCs w:val="4"/>
              </w:rPr>
              <w:t>Friday</w:t>
            </w:r>
            <w:r w:rsidR="00AD1106">
              <w:rPr>
                <w:rFonts w:ascii="Comic Sans MS" w:hAnsi="Comic Sans MS"/>
                <w:sz w:val="20"/>
                <w:szCs w:val="4"/>
              </w:rPr>
              <w:t>’</w:t>
            </w:r>
            <w:r w:rsidR="00AD1106" w:rsidRPr="00786262">
              <w:rPr>
                <w:rFonts w:ascii="Comic Sans MS" w:hAnsi="Comic Sans MS"/>
                <w:szCs w:val="4"/>
              </w:rPr>
              <w:t>s -</w:t>
            </w:r>
            <w:r w:rsidRPr="00786262">
              <w:rPr>
                <w:rFonts w:ascii="Comic Sans MS" w:hAnsi="Comic Sans MS"/>
                <w:szCs w:val="4"/>
              </w:rPr>
              <w:t xml:space="preserve"> please bring suitable running shoes for inside and outside as PE could be either depending on the weather.</w:t>
            </w:r>
            <w:r w:rsidR="00143A76">
              <w:rPr>
                <w:rFonts w:ascii="Comic Sans MS" w:hAnsi="Comic Sans MS"/>
                <w:szCs w:val="4"/>
              </w:rPr>
              <w:t xml:space="preserve"> </w:t>
            </w:r>
            <w:r w:rsidRPr="00786262">
              <w:rPr>
                <w:rFonts w:ascii="Comic Sans MS" w:hAnsi="Comic Sans MS"/>
                <w:szCs w:val="4"/>
              </w:rPr>
              <w:t xml:space="preserve">This term all </w:t>
            </w:r>
            <w:r w:rsidR="00CF18E9">
              <w:rPr>
                <w:rFonts w:ascii="Comic Sans MS" w:hAnsi="Comic Sans MS"/>
                <w:szCs w:val="4"/>
              </w:rPr>
              <w:t>P6/7</w:t>
            </w:r>
            <w:r w:rsidRPr="00786262">
              <w:rPr>
                <w:rFonts w:ascii="Comic Sans MS" w:hAnsi="Comic Sans MS"/>
                <w:szCs w:val="4"/>
              </w:rPr>
              <w:t>pupils will go out with Mr</w:t>
            </w:r>
            <w:r w:rsidR="00143A76">
              <w:rPr>
                <w:rFonts w:ascii="Comic Sans MS" w:hAnsi="Comic Sans MS"/>
                <w:szCs w:val="4"/>
              </w:rPr>
              <w:t xml:space="preserve">. </w:t>
            </w:r>
            <w:proofErr w:type="gramStart"/>
            <w:r w:rsidR="00CF18E9">
              <w:rPr>
                <w:rFonts w:ascii="Comic Sans MS" w:hAnsi="Comic Sans MS"/>
                <w:szCs w:val="4"/>
              </w:rPr>
              <w:t>Kaljee</w:t>
            </w:r>
            <w:r w:rsidRPr="00786262">
              <w:rPr>
                <w:rFonts w:ascii="Comic Sans MS" w:hAnsi="Comic Sans MS"/>
                <w:szCs w:val="4"/>
              </w:rPr>
              <w:t xml:space="preserve"> </w:t>
            </w:r>
            <w:r w:rsidR="00143A76">
              <w:rPr>
                <w:rFonts w:ascii="Comic Sans MS" w:hAnsi="Comic Sans MS"/>
                <w:szCs w:val="4"/>
              </w:rPr>
              <w:t xml:space="preserve"> for</w:t>
            </w:r>
            <w:proofErr w:type="gramEnd"/>
            <w:r w:rsidR="00143A76">
              <w:rPr>
                <w:rFonts w:ascii="Comic Sans MS" w:hAnsi="Comic Sans MS"/>
                <w:szCs w:val="4"/>
              </w:rPr>
              <w:t xml:space="preserve"> loose parts play or outdoor learning on Wednesdays.</w:t>
            </w:r>
            <w:r w:rsidRPr="00786262">
              <w:rPr>
                <w:rFonts w:ascii="Comic Sans MS" w:hAnsi="Comic Sans MS"/>
                <w:szCs w:val="4"/>
              </w:rPr>
              <w:t xml:space="preserve">       </w:t>
            </w:r>
          </w:p>
          <w:p w:rsidR="00F064DF" w:rsidRPr="00CF18E9" w:rsidRDefault="00F064DF" w:rsidP="00CF18E9">
            <w:pPr>
              <w:pStyle w:val="NoSpacing"/>
              <w:ind w:left="317"/>
              <w:jc w:val="both"/>
              <w:rPr>
                <w:rFonts w:ascii="Comic Sans MS" w:hAnsi="Comic Sans MS"/>
                <w:szCs w:val="4"/>
              </w:rPr>
            </w:pPr>
            <w:r w:rsidRPr="00786262">
              <w:rPr>
                <w:rFonts w:ascii="Comic Sans MS" w:hAnsi="Comic Sans MS"/>
                <w:szCs w:val="4"/>
              </w:rPr>
              <w:t>Music</w:t>
            </w:r>
            <w:r w:rsidR="00FA5B35" w:rsidRPr="00786262">
              <w:rPr>
                <w:rFonts w:ascii="Comic Sans MS" w:hAnsi="Comic Sans MS"/>
                <w:szCs w:val="4"/>
              </w:rPr>
              <w:t xml:space="preserve"> specialist</w:t>
            </w:r>
            <w:r w:rsidRPr="00786262">
              <w:rPr>
                <w:rFonts w:ascii="Comic Sans MS" w:hAnsi="Comic Sans MS"/>
                <w:szCs w:val="4"/>
              </w:rPr>
              <w:t xml:space="preserve"> on Fridays</w:t>
            </w:r>
            <w:r w:rsidR="00CF18E9">
              <w:rPr>
                <w:rFonts w:ascii="Comic Sans MS" w:hAnsi="Comic Sans MS"/>
                <w:szCs w:val="4"/>
              </w:rPr>
              <w:t xml:space="preserve">. </w:t>
            </w:r>
            <w:r w:rsidRPr="00786262">
              <w:rPr>
                <w:rFonts w:ascii="Comic Sans MS" w:hAnsi="Comic Sans MS"/>
                <w:szCs w:val="4"/>
              </w:rPr>
              <w:t>Outdoor learning – daily – please make sure that your child has a coat and appropriate footwear to</w:t>
            </w:r>
            <w:r w:rsidR="00FA5B35" w:rsidRPr="00786262">
              <w:rPr>
                <w:rFonts w:ascii="Comic Sans MS" w:hAnsi="Comic Sans MS"/>
                <w:szCs w:val="4"/>
              </w:rPr>
              <w:t xml:space="preserve"> go outside in varied terrain </w:t>
            </w:r>
            <w:r w:rsidR="00AD1106">
              <w:rPr>
                <w:rFonts w:ascii="Comic Sans MS" w:hAnsi="Comic Sans MS"/>
                <w:szCs w:val="4"/>
              </w:rPr>
              <w:t>every day</w:t>
            </w:r>
            <w:r w:rsidR="00CF18E9">
              <w:rPr>
                <w:rFonts w:ascii="Comic Sans MS" w:hAnsi="Comic Sans MS"/>
                <w:szCs w:val="4"/>
              </w:rPr>
              <w:t>.</w:t>
            </w:r>
            <w:r w:rsidR="00802C6B">
              <w:rPr>
                <w:rFonts w:ascii="Comic Sans MS" w:hAnsi="Comic Sans MS"/>
                <w:szCs w:val="4"/>
              </w:rPr>
              <w:t xml:space="preserve"> Homework: </w:t>
            </w:r>
            <w:r w:rsidR="00802C6B" w:rsidRPr="00143A76">
              <w:rPr>
                <w:rFonts w:ascii="Comic Sans MS" w:hAnsi="Comic Sans MS"/>
                <w:szCs w:val="4"/>
                <w:highlight w:val="yellow"/>
              </w:rPr>
              <w:t>Spelling</w:t>
            </w:r>
            <w:r w:rsidR="00802C6B">
              <w:rPr>
                <w:rFonts w:ascii="Comic Sans MS" w:hAnsi="Comic Sans MS"/>
                <w:szCs w:val="4"/>
              </w:rPr>
              <w:t>,</w:t>
            </w:r>
            <w:r w:rsidR="00143A76">
              <w:rPr>
                <w:rFonts w:ascii="Comic Sans MS" w:hAnsi="Comic Sans MS"/>
                <w:szCs w:val="4"/>
              </w:rPr>
              <w:t xml:space="preserve"> Reading and </w:t>
            </w:r>
            <w:r w:rsidR="00802C6B">
              <w:rPr>
                <w:rFonts w:ascii="Comic Sans MS" w:hAnsi="Comic Sans MS"/>
                <w:szCs w:val="4"/>
              </w:rPr>
              <w:t xml:space="preserve">maths weekly handed out on Mondays to be returned on </w:t>
            </w:r>
            <w:r w:rsidR="00143A76">
              <w:rPr>
                <w:rFonts w:ascii="Comic Sans MS" w:hAnsi="Comic Sans MS"/>
                <w:szCs w:val="4"/>
              </w:rPr>
              <w:t>Fri</w:t>
            </w:r>
            <w:r w:rsidR="00802C6B">
              <w:rPr>
                <w:rFonts w:ascii="Comic Sans MS" w:hAnsi="Comic Sans MS"/>
                <w:szCs w:val="4"/>
              </w:rPr>
              <w:t>days,</w:t>
            </w:r>
          </w:p>
        </w:tc>
      </w:tr>
    </w:tbl>
    <w:p w:rsidR="007A15D1" w:rsidRPr="008C7C51" w:rsidRDefault="007A15D1" w:rsidP="00FA5B35">
      <w:pPr>
        <w:spacing w:after="200" w:line="276" w:lineRule="auto"/>
        <w:rPr>
          <w:rFonts w:ascii="Comic Sans MS" w:hAnsi="Comic Sans MS"/>
          <w:b/>
          <w:sz w:val="2"/>
          <w:szCs w:val="2"/>
        </w:rPr>
      </w:pPr>
    </w:p>
    <w:sectPr w:rsidR="007A15D1" w:rsidRPr="008C7C51" w:rsidSect="005C1B7D">
      <w:headerReference w:type="even" r:id="rId11"/>
      <w:headerReference w:type="default" r:id="rId12"/>
      <w:headerReference w:type="first" r:id="rId13"/>
      <w:pgSz w:w="16838" w:h="11906" w:orient="landscape"/>
      <w:pgMar w:top="142" w:right="851" w:bottom="142" w:left="851" w:header="27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6C" w:rsidRDefault="008C556C" w:rsidP="00C61121">
      <w:r>
        <w:separator/>
      </w:r>
    </w:p>
  </w:endnote>
  <w:endnote w:type="continuationSeparator" w:id="0">
    <w:p w:rsidR="008C556C" w:rsidRDefault="008C556C" w:rsidP="00C6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6C" w:rsidRDefault="008C556C" w:rsidP="00C61121">
      <w:r>
        <w:separator/>
      </w:r>
    </w:p>
  </w:footnote>
  <w:footnote w:type="continuationSeparator" w:id="0">
    <w:p w:rsidR="008C556C" w:rsidRDefault="008C556C" w:rsidP="00C6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E5" w:rsidRDefault="00AA2F88">
    <w:pPr>
      <w:pStyle w:val="Header"/>
    </w:pPr>
    <w:r>
      <w:rPr>
        <w:noProof/>
        <w:lang w:eastAsia="en-GB"/>
      </w:rPr>
      <w:pict w14:anchorId="4499C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96" o:spid="_x0000_s2050" type="#_x0000_t75" style="position:absolute;margin-left:0;margin-top:0;width:315.25pt;height:397.6pt;z-index:-251657216;mso-position-horizontal:center;mso-position-horizontal-relative:margin;mso-position-vertical:center;mso-position-vertical-relative:margin" o:allowincell="f">
          <v:imagedata r:id="rId1" o:title="Newlands Primary School logo updated forma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E5" w:rsidRDefault="00AA2F88" w:rsidP="005C1B7D">
    <w:pPr>
      <w:pStyle w:val="Header"/>
      <w:tabs>
        <w:tab w:val="clear" w:pos="4513"/>
        <w:tab w:val="clear" w:pos="9026"/>
        <w:tab w:val="left" w:pos="3885"/>
      </w:tabs>
    </w:pPr>
    <w:r>
      <w:rPr>
        <w:noProof/>
        <w:lang w:eastAsia="en-GB"/>
      </w:rPr>
      <w:pict w14:anchorId="598FB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97" o:spid="_x0000_s2051" type="#_x0000_t75" style="position:absolute;margin-left:0;margin-top:0;width:315.25pt;height:397.6pt;z-index:-251656192;mso-position-horizontal:center;mso-position-horizontal-relative:margin;mso-position-vertical:center;mso-position-vertical-relative:margin" o:allowincell="f">
          <v:imagedata r:id="rId1" o:title="Newlands Primary School logo updated forma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E5" w:rsidRDefault="00AA2F88">
    <w:pPr>
      <w:pStyle w:val="Header"/>
    </w:pPr>
    <w:r>
      <w:rPr>
        <w:noProof/>
        <w:lang w:eastAsia="en-GB"/>
      </w:rPr>
      <w:pict w14:anchorId="78B0E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2595" o:spid="_x0000_s2049" type="#_x0000_t75" style="position:absolute;margin-left:0;margin-top:0;width:315.25pt;height:397.6pt;z-index:-251658240;mso-position-horizontal:center;mso-position-horizontal-relative:margin;mso-position-vertical:center;mso-position-vertical-relative:margin" o:allowincell="f">
          <v:imagedata r:id="rId1" o:title="Newlands Primary School logo updated form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8E"/>
    <w:multiLevelType w:val="hybridMultilevel"/>
    <w:tmpl w:val="98E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1E1"/>
    <w:multiLevelType w:val="hybridMultilevel"/>
    <w:tmpl w:val="A9B8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08E"/>
    <w:multiLevelType w:val="hybridMultilevel"/>
    <w:tmpl w:val="9AA0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840E4"/>
    <w:multiLevelType w:val="hybridMultilevel"/>
    <w:tmpl w:val="48F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847E2"/>
    <w:multiLevelType w:val="hybridMultilevel"/>
    <w:tmpl w:val="4BE4FB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227B9"/>
    <w:multiLevelType w:val="hybridMultilevel"/>
    <w:tmpl w:val="816461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930B7"/>
    <w:multiLevelType w:val="hybridMultilevel"/>
    <w:tmpl w:val="81C608A4"/>
    <w:lvl w:ilvl="0" w:tplc="B0BEDDFA">
      <w:numFmt w:val="bullet"/>
      <w:lvlText w:val="-"/>
      <w:lvlJc w:val="left"/>
      <w:pPr>
        <w:ind w:left="450" w:hanging="360"/>
      </w:pPr>
      <w:rPr>
        <w:rFonts w:ascii="Comic Sans MS" w:eastAsiaTheme="minorHAnsi" w:hAnsi="Comic Sans MS"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15:restartNumberingAfterBreak="0">
    <w:nsid w:val="2AC753FA"/>
    <w:multiLevelType w:val="hybridMultilevel"/>
    <w:tmpl w:val="D6E4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36380"/>
    <w:multiLevelType w:val="hybridMultilevel"/>
    <w:tmpl w:val="C3F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C5981"/>
    <w:multiLevelType w:val="hybridMultilevel"/>
    <w:tmpl w:val="BFF81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C26D8"/>
    <w:multiLevelType w:val="hybridMultilevel"/>
    <w:tmpl w:val="AFE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827E34"/>
    <w:multiLevelType w:val="hybridMultilevel"/>
    <w:tmpl w:val="969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06118"/>
    <w:multiLevelType w:val="hybridMultilevel"/>
    <w:tmpl w:val="62A022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E93962"/>
    <w:multiLevelType w:val="hybridMultilevel"/>
    <w:tmpl w:val="E46CC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1406A1"/>
    <w:multiLevelType w:val="hybridMultilevel"/>
    <w:tmpl w:val="F0941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21097"/>
    <w:multiLevelType w:val="hybridMultilevel"/>
    <w:tmpl w:val="4AD2A97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F34BF"/>
    <w:multiLevelType w:val="hybridMultilevel"/>
    <w:tmpl w:val="8DC2F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97F41"/>
    <w:multiLevelType w:val="hybridMultilevel"/>
    <w:tmpl w:val="514C2C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D3D0F"/>
    <w:multiLevelType w:val="hybridMultilevel"/>
    <w:tmpl w:val="498837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A776E"/>
    <w:multiLevelType w:val="hybridMultilevel"/>
    <w:tmpl w:val="4DDE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2"/>
  </w:num>
  <w:num w:numId="5">
    <w:abstractNumId w:val="9"/>
  </w:num>
  <w:num w:numId="6">
    <w:abstractNumId w:val="18"/>
  </w:num>
  <w:num w:numId="7">
    <w:abstractNumId w:val="17"/>
  </w:num>
  <w:num w:numId="8">
    <w:abstractNumId w:val="14"/>
  </w:num>
  <w:num w:numId="9">
    <w:abstractNumId w:val="4"/>
  </w:num>
  <w:num w:numId="10">
    <w:abstractNumId w:val="15"/>
  </w:num>
  <w:num w:numId="11">
    <w:abstractNumId w:val="7"/>
  </w:num>
  <w:num w:numId="12">
    <w:abstractNumId w:val="11"/>
  </w:num>
  <w:num w:numId="13">
    <w:abstractNumId w:val="0"/>
  </w:num>
  <w:num w:numId="14">
    <w:abstractNumId w:val="16"/>
  </w:num>
  <w:num w:numId="15">
    <w:abstractNumId w:val="2"/>
  </w:num>
  <w:num w:numId="16">
    <w:abstractNumId w:val="19"/>
  </w:num>
  <w:num w:numId="17">
    <w:abstractNumId w:val="3"/>
  </w:num>
  <w:num w:numId="18">
    <w:abstractNumId w:val="8"/>
  </w:num>
  <w:num w:numId="19">
    <w:abstractNumId w:val="1"/>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45"/>
    <w:rsid w:val="00010B43"/>
    <w:rsid w:val="00036880"/>
    <w:rsid w:val="000600C9"/>
    <w:rsid w:val="00061041"/>
    <w:rsid w:val="000641CF"/>
    <w:rsid w:val="000B29B1"/>
    <w:rsid w:val="000C13FC"/>
    <w:rsid w:val="000C5DCE"/>
    <w:rsid w:val="00107BC6"/>
    <w:rsid w:val="0013609E"/>
    <w:rsid w:val="001420CB"/>
    <w:rsid w:val="00143A76"/>
    <w:rsid w:val="001601DB"/>
    <w:rsid w:val="0018210A"/>
    <w:rsid w:val="00185CE7"/>
    <w:rsid w:val="001A0A7A"/>
    <w:rsid w:val="001B0411"/>
    <w:rsid w:val="001D34A1"/>
    <w:rsid w:val="001E3822"/>
    <w:rsid w:val="00200FFE"/>
    <w:rsid w:val="00213F59"/>
    <w:rsid w:val="00223BF7"/>
    <w:rsid w:val="00251BD5"/>
    <w:rsid w:val="00254606"/>
    <w:rsid w:val="00257A22"/>
    <w:rsid w:val="00275E6F"/>
    <w:rsid w:val="002821D2"/>
    <w:rsid w:val="00286260"/>
    <w:rsid w:val="002D0F12"/>
    <w:rsid w:val="003000A6"/>
    <w:rsid w:val="00314E2F"/>
    <w:rsid w:val="003472D7"/>
    <w:rsid w:val="00355F4D"/>
    <w:rsid w:val="00363B01"/>
    <w:rsid w:val="00364C75"/>
    <w:rsid w:val="003721E3"/>
    <w:rsid w:val="00375A51"/>
    <w:rsid w:val="003B1DB9"/>
    <w:rsid w:val="003B5E71"/>
    <w:rsid w:val="003E02E5"/>
    <w:rsid w:val="003F2777"/>
    <w:rsid w:val="004327DA"/>
    <w:rsid w:val="00462606"/>
    <w:rsid w:val="004875AD"/>
    <w:rsid w:val="004960F8"/>
    <w:rsid w:val="004D11E9"/>
    <w:rsid w:val="004F40A7"/>
    <w:rsid w:val="00502E4E"/>
    <w:rsid w:val="0052349F"/>
    <w:rsid w:val="00533160"/>
    <w:rsid w:val="0053337E"/>
    <w:rsid w:val="005518D3"/>
    <w:rsid w:val="0059793F"/>
    <w:rsid w:val="005C1B7D"/>
    <w:rsid w:val="005D1C3C"/>
    <w:rsid w:val="005F723F"/>
    <w:rsid w:val="005F7BBB"/>
    <w:rsid w:val="00672D45"/>
    <w:rsid w:val="006D21C3"/>
    <w:rsid w:val="006D6291"/>
    <w:rsid w:val="006F00ED"/>
    <w:rsid w:val="00700C8A"/>
    <w:rsid w:val="00705D94"/>
    <w:rsid w:val="00774253"/>
    <w:rsid w:val="00786262"/>
    <w:rsid w:val="007871ED"/>
    <w:rsid w:val="007A15D1"/>
    <w:rsid w:val="007D4BCA"/>
    <w:rsid w:val="007E6DD9"/>
    <w:rsid w:val="007F47F1"/>
    <w:rsid w:val="00802C6B"/>
    <w:rsid w:val="00806E10"/>
    <w:rsid w:val="00810BCD"/>
    <w:rsid w:val="0084541E"/>
    <w:rsid w:val="00847AE2"/>
    <w:rsid w:val="00861497"/>
    <w:rsid w:val="00862F17"/>
    <w:rsid w:val="008C556C"/>
    <w:rsid w:val="008C7C51"/>
    <w:rsid w:val="008F0DE4"/>
    <w:rsid w:val="00902AA1"/>
    <w:rsid w:val="00907DD0"/>
    <w:rsid w:val="0093213E"/>
    <w:rsid w:val="009A6028"/>
    <w:rsid w:val="009B2483"/>
    <w:rsid w:val="009B5C4E"/>
    <w:rsid w:val="009D1FFA"/>
    <w:rsid w:val="009D4C96"/>
    <w:rsid w:val="009E5468"/>
    <w:rsid w:val="009F0157"/>
    <w:rsid w:val="00A02216"/>
    <w:rsid w:val="00AA2F88"/>
    <w:rsid w:val="00AB6341"/>
    <w:rsid w:val="00AC00A7"/>
    <w:rsid w:val="00AD1106"/>
    <w:rsid w:val="00AD14EC"/>
    <w:rsid w:val="00AE6EF7"/>
    <w:rsid w:val="00B00401"/>
    <w:rsid w:val="00B06296"/>
    <w:rsid w:val="00B109A7"/>
    <w:rsid w:val="00B378A4"/>
    <w:rsid w:val="00B6006B"/>
    <w:rsid w:val="00B82D8C"/>
    <w:rsid w:val="00B8636A"/>
    <w:rsid w:val="00BB0E72"/>
    <w:rsid w:val="00BC44E4"/>
    <w:rsid w:val="00C12384"/>
    <w:rsid w:val="00C12BA6"/>
    <w:rsid w:val="00C1495A"/>
    <w:rsid w:val="00C42EEA"/>
    <w:rsid w:val="00C57A44"/>
    <w:rsid w:val="00C61121"/>
    <w:rsid w:val="00C834F7"/>
    <w:rsid w:val="00CA4328"/>
    <w:rsid w:val="00CB4074"/>
    <w:rsid w:val="00CD6E3E"/>
    <w:rsid w:val="00CF18E9"/>
    <w:rsid w:val="00D00660"/>
    <w:rsid w:val="00D02CD8"/>
    <w:rsid w:val="00D044EC"/>
    <w:rsid w:val="00D10BD1"/>
    <w:rsid w:val="00D3486B"/>
    <w:rsid w:val="00D366DD"/>
    <w:rsid w:val="00D52886"/>
    <w:rsid w:val="00D8282B"/>
    <w:rsid w:val="00DA3A64"/>
    <w:rsid w:val="00DC49CD"/>
    <w:rsid w:val="00DD5154"/>
    <w:rsid w:val="00DF39F4"/>
    <w:rsid w:val="00E46D47"/>
    <w:rsid w:val="00E511F2"/>
    <w:rsid w:val="00E5770C"/>
    <w:rsid w:val="00E80E7B"/>
    <w:rsid w:val="00E8608E"/>
    <w:rsid w:val="00E90878"/>
    <w:rsid w:val="00EA4CAF"/>
    <w:rsid w:val="00EA4F6A"/>
    <w:rsid w:val="00EC5719"/>
    <w:rsid w:val="00F03742"/>
    <w:rsid w:val="00F064DF"/>
    <w:rsid w:val="00F1586C"/>
    <w:rsid w:val="00F2556F"/>
    <w:rsid w:val="00F64EBC"/>
    <w:rsid w:val="00FA5B35"/>
    <w:rsid w:val="00FB46CA"/>
    <w:rsid w:val="00FC5E5C"/>
    <w:rsid w:val="00FE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FEBB99"/>
  <w15:docId w15:val="{F0879D51-065D-44CC-8544-9DFBDB9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121"/>
    <w:pPr>
      <w:tabs>
        <w:tab w:val="center" w:pos="4513"/>
        <w:tab w:val="right" w:pos="9026"/>
      </w:tabs>
    </w:pPr>
  </w:style>
  <w:style w:type="character" w:customStyle="1" w:styleId="HeaderChar">
    <w:name w:val="Header Char"/>
    <w:basedOn w:val="DefaultParagraphFont"/>
    <w:link w:val="Header"/>
    <w:uiPriority w:val="99"/>
    <w:rsid w:val="00C61121"/>
  </w:style>
  <w:style w:type="paragraph" w:styleId="Footer">
    <w:name w:val="footer"/>
    <w:basedOn w:val="Normal"/>
    <w:link w:val="FooterChar"/>
    <w:uiPriority w:val="99"/>
    <w:unhideWhenUsed/>
    <w:rsid w:val="00C61121"/>
    <w:pPr>
      <w:tabs>
        <w:tab w:val="center" w:pos="4513"/>
        <w:tab w:val="right" w:pos="9026"/>
      </w:tabs>
    </w:pPr>
  </w:style>
  <w:style w:type="character" w:customStyle="1" w:styleId="FooterChar">
    <w:name w:val="Footer Char"/>
    <w:basedOn w:val="DefaultParagraphFont"/>
    <w:link w:val="Footer"/>
    <w:uiPriority w:val="99"/>
    <w:rsid w:val="00C61121"/>
  </w:style>
  <w:style w:type="paragraph" w:styleId="BalloonText">
    <w:name w:val="Balloon Text"/>
    <w:basedOn w:val="Normal"/>
    <w:link w:val="BalloonTextChar"/>
    <w:uiPriority w:val="99"/>
    <w:semiHidden/>
    <w:unhideWhenUsed/>
    <w:rsid w:val="00C61121"/>
    <w:rPr>
      <w:rFonts w:ascii="Tahoma" w:hAnsi="Tahoma" w:cs="Tahoma"/>
      <w:sz w:val="16"/>
      <w:szCs w:val="16"/>
    </w:rPr>
  </w:style>
  <w:style w:type="character" w:customStyle="1" w:styleId="BalloonTextChar">
    <w:name w:val="Balloon Text Char"/>
    <w:basedOn w:val="DefaultParagraphFont"/>
    <w:link w:val="BalloonText"/>
    <w:uiPriority w:val="99"/>
    <w:semiHidden/>
    <w:rsid w:val="00C61121"/>
    <w:rPr>
      <w:rFonts w:ascii="Tahoma" w:hAnsi="Tahoma" w:cs="Tahoma"/>
      <w:sz w:val="16"/>
      <w:szCs w:val="16"/>
    </w:rPr>
  </w:style>
  <w:style w:type="paragraph" w:styleId="NoSpacing">
    <w:name w:val="No Spacing"/>
    <w:uiPriority w:val="1"/>
    <w:qFormat/>
    <w:rsid w:val="00AB6341"/>
    <w:pPr>
      <w:spacing w:after="0" w:line="240" w:lineRule="auto"/>
    </w:pPr>
  </w:style>
  <w:style w:type="paragraph" w:styleId="ListParagraph">
    <w:name w:val="List Paragraph"/>
    <w:basedOn w:val="Normal"/>
    <w:uiPriority w:val="34"/>
    <w:qFormat/>
    <w:rsid w:val="00AB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742">
      <w:bodyDiv w:val="1"/>
      <w:marLeft w:val="0"/>
      <w:marRight w:val="0"/>
      <w:marTop w:val="0"/>
      <w:marBottom w:val="0"/>
      <w:divBdr>
        <w:top w:val="none" w:sz="0" w:space="0" w:color="auto"/>
        <w:left w:val="none" w:sz="0" w:space="0" w:color="auto"/>
        <w:bottom w:val="none" w:sz="0" w:space="0" w:color="auto"/>
        <w:right w:val="none" w:sz="0" w:space="0" w:color="auto"/>
      </w:divBdr>
    </w:div>
    <w:div w:id="1763453109">
      <w:bodyDiv w:val="1"/>
      <w:marLeft w:val="0"/>
      <w:marRight w:val="0"/>
      <w:marTop w:val="0"/>
      <w:marBottom w:val="0"/>
      <w:divBdr>
        <w:top w:val="none" w:sz="0" w:space="0" w:color="auto"/>
        <w:left w:val="none" w:sz="0" w:space="0" w:color="auto"/>
        <w:bottom w:val="none" w:sz="0" w:space="0" w:color="auto"/>
        <w:right w:val="none" w:sz="0" w:space="0" w:color="auto"/>
      </w:divBdr>
    </w:div>
    <w:div w:id="1939022311">
      <w:bodyDiv w:val="1"/>
      <w:marLeft w:val="0"/>
      <w:marRight w:val="0"/>
      <w:marTop w:val="0"/>
      <w:marBottom w:val="0"/>
      <w:divBdr>
        <w:top w:val="none" w:sz="0" w:space="0" w:color="auto"/>
        <w:left w:val="none" w:sz="0" w:space="0" w:color="auto"/>
        <w:bottom w:val="none" w:sz="0" w:space="0" w:color="auto"/>
        <w:right w:val="none" w:sz="0" w:space="0" w:color="auto"/>
      </w:divBdr>
    </w:div>
    <w:div w:id="2005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2" ma:contentTypeDescription="Create a new document." ma:contentTypeScope="" ma:versionID="80b9c0f5986cc36ed61333ed0d8eaeff">
  <xsd:schema xmlns:xsd="http://www.w3.org/2001/XMLSchema" xmlns:xs="http://www.w3.org/2001/XMLSchema" xmlns:p="http://schemas.microsoft.com/office/2006/metadata/properties" xmlns:ns3="65fcb642-9fe1-4cf0-aa4b-c52728e0a6a3" targetNamespace="http://schemas.microsoft.com/office/2006/metadata/properties" ma:root="true" ma:fieldsID="2a0f7e708000b2e26dd3d03e82c788bd" ns3:_="">
    <xsd:import namespace="65fcb642-9fe1-4cf0-aa4b-c52728e0a6a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B15E-6D23-4FB6-9337-29425BAF37CB}">
  <ds:schemaRefs>
    <ds:schemaRef ds:uri="http://schemas.microsoft.com/sharepoint/v3/contenttype/forms"/>
  </ds:schemaRefs>
</ds:datastoreItem>
</file>

<file path=customXml/itemProps2.xml><?xml version="1.0" encoding="utf-8"?>
<ds:datastoreItem xmlns:ds="http://schemas.openxmlformats.org/officeDocument/2006/customXml" ds:itemID="{E7C17D18-A0CA-4189-A375-BB38111C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D123F-FDFA-4513-84AD-8DB4D1EADAC2}">
  <ds:schemaRefs>
    <ds:schemaRef ds:uri="65fcb642-9fe1-4cf0-aa4b-c52728e0a6a3"/>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C691C76-9896-46BE-A1E0-8CDBD747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Kaljee</cp:lastModifiedBy>
  <cp:revision>2</cp:revision>
  <cp:lastPrinted>2019-08-28T12:39:00Z</cp:lastPrinted>
  <dcterms:created xsi:type="dcterms:W3CDTF">2022-01-12T10:06:00Z</dcterms:created>
  <dcterms:modified xsi:type="dcterms:W3CDTF">2022-01-12T10:06:00Z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0x010100725158E3F4AC4246A12732F8D3C818D1</vt:lpwstr>
  </property>
</Properties>
</file>